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Казахский Национальный Университет имени </w:t>
      </w:r>
      <w:proofErr w:type="spellStart"/>
      <w:r>
        <w:rPr>
          <w:b/>
          <w:color w:val="000000"/>
          <w:sz w:val="28"/>
          <w:szCs w:val="28"/>
        </w:rPr>
        <w:t>аль-Фараби</w:t>
      </w:r>
      <w:proofErr w:type="spellEnd"/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школа медицины</w:t>
      </w:r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фундаментальной медицины</w:t>
      </w:r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 по специальности </w:t>
      </w:r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В086 – «Общая медицина»</w:t>
      </w:r>
    </w:p>
    <w:p w:rsidR="00F71896" w:rsidRDefault="00F718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выполнения СРС </w:t>
      </w:r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дисциплине «От молекулы до клетки»</w:t>
      </w:r>
    </w:p>
    <w:p w:rsidR="00F71896" w:rsidRDefault="00F718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1896" w:rsidRDefault="00F718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975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5397"/>
        <w:gridCol w:w="1701"/>
        <w:gridCol w:w="1418"/>
        <w:gridCol w:w="708"/>
      </w:tblGrid>
      <w:tr w:rsidR="00F71896">
        <w:trPr>
          <w:cantSplit/>
          <w:tblHeader/>
        </w:trPr>
        <w:tc>
          <w:tcPr>
            <w:tcW w:w="529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97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Задания на СРС</w:t>
            </w:r>
          </w:p>
        </w:tc>
        <w:tc>
          <w:tcPr>
            <w:tcW w:w="1701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выполнения СРС</w:t>
            </w:r>
          </w:p>
        </w:tc>
        <w:tc>
          <w:tcPr>
            <w:tcW w:w="1418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 сдачи СРС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уч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ед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708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Баллы</w:t>
            </w:r>
          </w:p>
        </w:tc>
      </w:tr>
      <w:tr w:rsidR="00F71896">
        <w:trPr>
          <w:cantSplit/>
          <w:tblHeader/>
        </w:trPr>
        <w:tc>
          <w:tcPr>
            <w:tcW w:w="529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7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Интегрированный поточный кейс </w:t>
            </w:r>
            <w:proofErr w:type="spellStart"/>
            <w:r>
              <w:rPr>
                <w:color w:val="000000"/>
                <w:sz w:val="22"/>
                <w:szCs w:val="22"/>
              </w:rPr>
              <w:t>стади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тему «</w:t>
            </w:r>
            <w:r w:rsidRPr="00704E3D">
              <w:rPr>
                <w:color w:val="000000"/>
                <w:sz w:val="22"/>
                <w:szCs w:val="22"/>
              </w:rPr>
              <w:t>Методы исследования в клеточной биологии»</w:t>
            </w:r>
          </w:p>
        </w:tc>
        <w:tc>
          <w:tcPr>
            <w:tcW w:w="1701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Поточный </w:t>
            </w:r>
            <w:proofErr w:type="spellStart"/>
            <w:r>
              <w:rPr>
                <w:color w:val="000000"/>
                <w:sz w:val="22"/>
                <w:szCs w:val="22"/>
              </w:rPr>
              <w:t>кейс-стади</w:t>
            </w:r>
            <w:proofErr w:type="spellEnd"/>
          </w:p>
        </w:tc>
        <w:tc>
          <w:tcPr>
            <w:tcW w:w="1418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неделя </w:t>
            </w:r>
          </w:p>
        </w:tc>
        <w:tc>
          <w:tcPr>
            <w:tcW w:w="708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71896">
        <w:trPr>
          <w:cantSplit/>
          <w:tblHeader/>
        </w:trPr>
        <w:tc>
          <w:tcPr>
            <w:tcW w:w="529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7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«Современные тренды в клеточной биологии» - </w:t>
            </w:r>
            <w:r>
              <w:rPr>
                <w:b/>
                <w:color w:val="000000"/>
                <w:sz w:val="22"/>
                <w:szCs w:val="22"/>
              </w:rPr>
              <w:t xml:space="preserve">Пленарная конференция. </w:t>
            </w:r>
            <w:r>
              <w:rPr>
                <w:color w:val="000000"/>
                <w:sz w:val="22"/>
                <w:szCs w:val="22"/>
              </w:rPr>
              <w:t>Выберите научную статью в рамках курса, демонстрирующую достижения в области клеточной медицины, обратите внимание на постановку вопроса, структуру статьи, внимательно изучите результаты исследования и выводы. Подготовьте краткий тез</w:t>
            </w:r>
            <w:r>
              <w:rPr>
                <w:color w:val="000000"/>
                <w:sz w:val="22"/>
                <w:szCs w:val="22"/>
              </w:rPr>
              <w:t>ис по выбранной статье и презентацию - доклад. Используйте принципы правильного оформления слайдов и научного доклада.</w:t>
            </w:r>
          </w:p>
        </w:tc>
        <w:tc>
          <w:tcPr>
            <w:tcW w:w="1701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Презентация с докладом, по 2-3 студента в каждой группе.</w:t>
            </w:r>
          </w:p>
        </w:tc>
        <w:tc>
          <w:tcPr>
            <w:tcW w:w="1418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неделя </w:t>
            </w:r>
          </w:p>
          <w:p w:rsidR="00F71896" w:rsidRDefault="00F71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F71896" w:rsidRDefault="0070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F71896" w:rsidRDefault="00F718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71896" w:rsidRDefault="00704E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Самостоятельная работа студентов (СРС) – учебная, учебно-методическая и исследовательская деятельность </w:t>
      </w:r>
      <w:proofErr w:type="gramStart"/>
      <w:r>
        <w:rPr>
          <w:color w:val="000000"/>
        </w:rPr>
        <w:t>обучаемых</w:t>
      </w:r>
      <w:proofErr w:type="gramEnd"/>
      <w:r>
        <w:rPr>
          <w:color w:val="000000"/>
        </w:rPr>
        <w:t>, выполняемая ими самостоятельно во внеаудиторное время, согласно программы учебной дисциплины. СРС не только помогает усваивать учебный материа</w:t>
      </w:r>
      <w:r>
        <w:rPr>
          <w:color w:val="000000"/>
        </w:rPr>
        <w:t>л, но и в целом способствует формированию опыта учебной, творческой и исследовательской деятельности. Для выполнения СРС используется как рекомендуемые в курсе учебная литература и источники, так и литература найденная самостоятельно. СРС сдается строго по</w:t>
      </w:r>
      <w:r>
        <w:rPr>
          <w:color w:val="000000"/>
        </w:rPr>
        <w:t xml:space="preserve"> графику.</w:t>
      </w:r>
    </w:p>
    <w:sectPr w:rsidR="00F71896" w:rsidSect="00F718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1896"/>
    <w:rsid w:val="00704E3D"/>
    <w:rsid w:val="00F7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F9"/>
  </w:style>
  <w:style w:type="paragraph" w:styleId="1">
    <w:name w:val="heading 1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F71896"/>
  </w:style>
  <w:style w:type="table" w:customStyle="1" w:styleId="TableNormal">
    <w:name w:val="Table Normal"/>
    <w:rsid w:val="00F718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E7E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BE7E59"/>
  </w:style>
  <w:style w:type="table" w:customStyle="1" w:styleId="TableNormal0">
    <w:name w:val="Table Normal"/>
    <w:rsid w:val="00BE7E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F7189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E7E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F718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KoGV9U3v+mlnY/Zj/0mztuqSw==">CgMxLjA4AHIhMTJkR3NpMGxYejAxU1lZamF0Qnc4QkluS3NidzB4VTJ4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Sulpak</cp:lastModifiedBy>
  <cp:revision>2</cp:revision>
  <dcterms:created xsi:type="dcterms:W3CDTF">2023-11-01T07:14:00Z</dcterms:created>
  <dcterms:modified xsi:type="dcterms:W3CDTF">2023-11-01T07:14:00Z</dcterms:modified>
</cp:coreProperties>
</file>